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23535">
      <w:pPr>
        <w:kinsoku w:val="0"/>
        <w:autoSpaceDE w:val="0"/>
        <w:autoSpaceDN w:val="0"/>
        <w:adjustRightInd w:val="0"/>
        <w:snapToGrid w:val="0"/>
        <w:spacing w:before="42" w:line="219" w:lineRule="auto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506050"/>
          <w:spacing w:val="-3"/>
          <w:kern w:val="0"/>
          <w:sz w:val="21"/>
          <w:szCs w:val="21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506050"/>
          <w:spacing w:val="-3"/>
          <w:kern w:val="0"/>
          <w:sz w:val="21"/>
          <w:szCs w:val="21"/>
          <w:lang w:val="en-US" w:eastAsia="en-US" w:bidi="ar-SA"/>
        </w:rPr>
        <w:t>ZLJL-43-05</w:t>
      </w:r>
    </w:p>
    <w:p w14:paraId="6D9C2894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2AEC4A7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8DC9BAE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0D9582A">
      <w:pPr>
        <w:widowControl/>
        <w:kinsoku w:val="0"/>
        <w:autoSpaceDE w:val="0"/>
        <w:autoSpaceDN w:val="0"/>
        <w:adjustRightInd w:val="0"/>
        <w:snapToGrid w:val="0"/>
        <w:spacing w:line="1340" w:lineRule="exact"/>
        <w:ind w:firstLine="279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en-US"/>
        </w:rPr>
      </w:pPr>
    </w:p>
    <w:p w14:paraId="053241FD">
      <w:pPr>
        <w:kinsoku w:val="0"/>
        <w:autoSpaceDE w:val="0"/>
        <w:autoSpaceDN w:val="0"/>
        <w:adjustRightInd w:val="0"/>
        <w:snapToGrid w:val="0"/>
        <w:spacing w:before="410" w:line="218" w:lineRule="auto"/>
        <w:ind w:left="120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117"/>
          <w:szCs w:val="117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46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告</w:t>
      </w:r>
    </w:p>
    <w:p w14:paraId="00722433">
      <w:pPr>
        <w:widowControl/>
        <w:kinsoku w:val="0"/>
        <w:autoSpaceDE w:val="0"/>
        <w:autoSpaceDN w:val="0"/>
        <w:adjustRightInd w:val="0"/>
        <w:snapToGrid w:val="0"/>
        <w:spacing w:line="31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0DCE345">
      <w:pPr>
        <w:widowControl/>
        <w:kinsoku w:val="0"/>
        <w:autoSpaceDE w:val="0"/>
        <w:autoSpaceDN w:val="0"/>
        <w:adjustRightInd w:val="0"/>
        <w:snapToGrid w:val="0"/>
        <w:spacing w:line="31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1086E63">
      <w:pPr>
        <w:widowControl/>
        <w:kinsoku w:val="0"/>
        <w:autoSpaceDE w:val="0"/>
        <w:autoSpaceDN w:val="0"/>
        <w:adjustRightInd w:val="0"/>
        <w:snapToGrid w:val="0"/>
        <w:spacing w:line="31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34669EB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554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33"/>
          <w:szCs w:val="33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spacing w:val="-5"/>
          <w:kern w:val="0"/>
          <w:sz w:val="33"/>
          <w:szCs w:val="33"/>
          <w:lang w:val="en-US" w:eastAsia="en-US" w:bidi="ar-SA"/>
        </w:rPr>
        <w:t>报告编号：YZHB-WT-2026-0186(2)</w:t>
      </w:r>
    </w:p>
    <w:p w14:paraId="3147CCC7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F16448F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BC44DDB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439660C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C64ADC6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4795FE2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50C61A5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1EC7F62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BAB27B7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70745DF">
      <w:pPr>
        <w:kinsoku w:val="0"/>
        <w:autoSpaceDE w:val="0"/>
        <w:autoSpaceDN w:val="0"/>
        <w:adjustRightInd w:val="0"/>
        <w:snapToGrid w:val="0"/>
        <w:spacing w:before="91" w:line="412" w:lineRule="auto"/>
        <w:ind w:left="290" w:right="1779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4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auto"/>
          <w:spacing w:val="18"/>
          <w:kern w:val="0"/>
          <w:sz w:val="28"/>
          <w:szCs w:val="28"/>
          <w:u w:val="single" w:color="auto"/>
          <w:lang w:val="en-US" w:eastAsia="en-US" w:bidi="ar-SA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auto"/>
          <w:spacing w:val="4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auto"/>
          <w:spacing w:val="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auto"/>
          <w:spacing w:val="4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 xml:space="preserve">测                               </w:t>
      </w:r>
      <w:r>
        <w:rPr>
          <w:rFonts w:ascii="宋体" w:hAnsi="宋体" w:eastAsia="宋体" w:cs="宋体"/>
          <w:snapToGrid w:val="0"/>
          <w:color w:val="auto"/>
          <w:spacing w:val="-5"/>
          <w:kern w:val="0"/>
          <w:sz w:val="28"/>
          <w:szCs w:val="28"/>
          <w:u w:val="single" w:color="auto"/>
          <w:lang w:val="en-US" w:eastAsia="en-US" w:bidi="ar-SA"/>
        </w:rPr>
        <w:t xml:space="preserve">     </w:t>
      </w: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3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auto"/>
          <w:spacing w:val="3"/>
          <w:kern w:val="0"/>
          <w:sz w:val="28"/>
          <w:szCs w:val="28"/>
          <w:u w:val="single" w:color="auto"/>
          <w:lang w:val="en-US" w:eastAsia="en-US" w:bidi="ar-SA"/>
        </w:rPr>
        <w:t>皮山县克里阳联合水厂(出厂水、末梢水、水源水)2026</w:t>
      </w:r>
    </w:p>
    <w:p w14:paraId="5DEDF261">
      <w:pPr>
        <w:kinsoku w:val="0"/>
        <w:autoSpaceDE w:val="0"/>
        <w:autoSpaceDN w:val="0"/>
        <w:adjustRightInd w:val="0"/>
        <w:snapToGrid w:val="0"/>
        <w:spacing w:line="219" w:lineRule="auto"/>
        <w:ind w:left="1690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11"/>
          <w:kern w:val="0"/>
          <w:sz w:val="28"/>
          <w:szCs w:val="28"/>
          <w:lang w:val="en-US" w:eastAsia="en-US" w:bidi="ar-SA"/>
        </w:rPr>
        <w:t>年</w:t>
      </w:r>
      <w:r>
        <w:rPr>
          <w:rFonts w:ascii="宋体" w:hAnsi="宋体" w:eastAsia="宋体" w:cs="宋体"/>
          <w:snapToGrid w:val="0"/>
          <w:color w:val="auto"/>
          <w:spacing w:val="34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1"/>
          <w:kern w:val="0"/>
          <w:sz w:val="28"/>
          <w:szCs w:val="28"/>
          <w:lang w:val="en-US" w:eastAsia="en-US" w:bidi="ar-SA"/>
        </w:rPr>
        <w:t>第</w:t>
      </w:r>
      <w:r>
        <w:rPr>
          <w:rFonts w:ascii="宋体" w:hAnsi="宋体" w:eastAsia="宋体" w:cs="宋体"/>
          <w:snapToGrid w:val="0"/>
          <w:color w:val="auto"/>
          <w:spacing w:val="36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1"/>
          <w:kern w:val="0"/>
          <w:sz w:val="28"/>
          <w:szCs w:val="28"/>
          <w:lang w:val="en-US" w:eastAsia="en-US" w:bidi="ar-SA"/>
        </w:rPr>
        <w:t>二</w:t>
      </w:r>
      <w:r>
        <w:rPr>
          <w:rFonts w:ascii="宋体" w:hAnsi="宋体" w:eastAsia="宋体" w:cs="宋体"/>
          <w:snapToGrid w:val="0"/>
          <w:color w:val="auto"/>
          <w:spacing w:val="32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1"/>
          <w:kern w:val="0"/>
          <w:sz w:val="28"/>
          <w:szCs w:val="28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auto"/>
          <w:spacing w:val="3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1"/>
          <w:kern w:val="0"/>
          <w:sz w:val="28"/>
          <w:szCs w:val="28"/>
          <w:lang w:val="en-US" w:eastAsia="en-US" w:bidi="ar-SA"/>
        </w:rPr>
        <w:t>度</w:t>
      </w:r>
    </w:p>
    <w:p w14:paraId="398FE7B7">
      <w:pPr>
        <w:kinsoku w:val="0"/>
        <w:autoSpaceDE w:val="0"/>
        <w:autoSpaceDN w:val="0"/>
        <w:adjustRightInd w:val="0"/>
        <w:snapToGrid w:val="0"/>
        <w:spacing w:before="276" w:line="219" w:lineRule="auto"/>
        <w:ind w:left="290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1064895</wp:posOffset>
            </wp:positionH>
            <wp:positionV relativeFrom="paragraph">
              <wp:posOffset>40640</wp:posOffset>
            </wp:positionV>
            <wp:extent cx="4344670" cy="88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4713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napToGrid w:val="0"/>
          <w:color w:val="auto"/>
          <w:spacing w:val="-12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auto"/>
          <w:spacing w:val="-28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auto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auto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auto"/>
          <w:spacing w:val="-4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4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auto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auto"/>
          <w:spacing w:val="-4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auto"/>
          <w:spacing w:val="-4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auto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"/>
          <w:kern w:val="0"/>
          <w:sz w:val="28"/>
          <w:szCs w:val="28"/>
          <w:u w:val="single" w:color="auto"/>
          <w:lang w:val="en-US" w:eastAsia="en-US" w:bidi="ar-SA"/>
        </w:rPr>
        <w:t>站</w:t>
      </w: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u w:val="single" w:color="auto"/>
          <w:lang w:val="en-US" w:eastAsia="en-US" w:bidi="ar-SA"/>
        </w:rPr>
        <w:t xml:space="preserve">             </w:t>
      </w:r>
    </w:p>
    <w:p w14:paraId="29678170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75EFF56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B5A7EFF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4BF2803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0CC07AF9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ABE8A9B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7CD8AA8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0C3CDDE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F853DA7">
      <w:pPr>
        <w:kinsoku w:val="0"/>
        <w:autoSpaceDE w:val="0"/>
        <w:autoSpaceDN w:val="0"/>
        <w:adjustRightInd w:val="0"/>
        <w:snapToGrid w:val="0"/>
        <w:spacing w:before="95" w:line="219" w:lineRule="auto"/>
        <w:ind w:left="2594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auto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11"/>
          <w:kern w:val="0"/>
          <w:sz w:val="29"/>
          <w:szCs w:val="29"/>
          <w:lang w:val="en-US" w:eastAsia="en-US" w:bidi="ar-SA"/>
        </w:rPr>
        <w:t>新疆玉泽环保科技有限公司</w:t>
      </w:r>
    </w:p>
    <w:p w14:paraId="59D54E9D">
      <w:pPr>
        <w:kinsoku w:val="0"/>
        <w:autoSpaceDE w:val="0"/>
        <w:autoSpaceDN w:val="0"/>
        <w:adjustRightInd w:val="0"/>
        <w:snapToGrid w:val="0"/>
        <w:spacing w:before="270" w:line="218" w:lineRule="auto"/>
        <w:ind w:left="2419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auto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17"/>
          <w:kern w:val="0"/>
          <w:sz w:val="29"/>
          <w:szCs w:val="29"/>
          <w:lang w:val="en-US" w:eastAsia="en-US" w:bidi="ar-SA"/>
        </w:rPr>
        <w:t>报告日期：2026年07月27日</w:t>
      </w:r>
    </w:p>
    <w:p w14:paraId="18AAEEB4">
      <w:pPr>
        <w:spacing w:line="218" w:lineRule="auto"/>
        <w:rPr>
          <w:b/>
          <w:bCs/>
          <w:color w:val="auto"/>
          <w:sz w:val="29"/>
          <w:szCs w:val="29"/>
        </w:rPr>
        <w:sectPr>
          <w:pgSz w:w="11910" w:h="16850"/>
          <w:pgMar w:top="696" w:right="90" w:bottom="0" w:left="1519" w:header="0" w:footer="0" w:gutter="0"/>
          <w:cols w:space="720" w:num="1"/>
        </w:sectPr>
      </w:pPr>
    </w:p>
    <w:p w14:paraId="43318AC1">
      <w:pPr>
        <w:jc w:val="left"/>
        <w:rPr>
          <w:rFonts w:hint="eastAsia"/>
          <w:b/>
          <w:sz w:val="28"/>
          <w:szCs w:val="28"/>
          <w:u w:val="single"/>
        </w:rPr>
      </w:pPr>
      <w:bookmarkStart w:id="0" w:name="_GoBack"/>
      <w:bookmarkEnd w:id="0"/>
      <w:r>
        <w:rPr>
          <w:rFonts w:hint="eastAsia"/>
          <w:b/>
          <w:sz w:val="28"/>
          <w:szCs w:val="28"/>
          <w:u w:val="single"/>
        </w:rPr>
        <w:t>项目名称</w:t>
      </w:r>
      <w:r>
        <w:rPr>
          <w:rFonts w:hint="eastAsia"/>
          <w:b/>
          <w:sz w:val="28"/>
          <w:szCs w:val="28"/>
          <w:u w:val="single"/>
          <w:lang w:eastAsia="zh-CN"/>
        </w:rPr>
        <w:t>：</w:t>
      </w:r>
      <w:r>
        <w:rPr>
          <w:rFonts w:hint="eastAsia"/>
          <w:b/>
          <w:sz w:val="28"/>
          <w:szCs w:val="28"/>
          <w:u w:val="single"/>
        </w:rPr>
        <w:t>皮山县克里阳联合水厂（出厂水、末梢水、水源水）2026年第二季度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6E30B8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皮山县克里阳联合水厂（出厂水、末梢水、水源水）2026年第二季度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861" w:type="dxa"/>
        <w:tblInd w:w="-79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2365"/>
        <w:gridCol w:w="999"/>
        <w:gridCol w:w="668"/>
        <w:gridCol w:w="964"/>
        <w:gridCol w:w="625"/>
        <w:gridCol w:w="1430"/>
        <w:gridCol w:w="1132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78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364" w:type="dxa"/>
            <w:gridSpan w:val="2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2026.06.03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3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2026.06.03~2026.06.15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678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364" w:type="dxa"/>
            <w:gridSpan w:val="2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3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65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18" w:type="dxa"/>
            <w:gridSpan w:val="6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678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65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F2C62A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0186（2）</w:t>
            </w:r>
          </w:p>
          <w:p w14:paraId="70B8B77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589" w:type="dxa"/>
            <w:gridSpan w:val="2"/>
            <w:vAlign w:val="center"/>
          </w:tcPr>
          <w:p w14:paraId="273F883C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0186（2）</w:t>
            </w:r>
          </w:p>
          <w:p w14:paraId="269EFF8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S-1-2-1</w:t>
            </w:r>
          </w:p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430" w:type="dxa"/>
            <w:vAlign w:val="center"/>
          </w:tcPr>
          <w:p w14:paraId="3CE99D6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0186（2）</w:t>
            </w:r>
          </w:p>
          <w:p w14:paraId="0A2FE4E1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S-1-3-1</w:t>
            </w:r>
          </w:p>
          <w:p w14:paraId="0F33479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132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55741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皮山县克里阳联合水厂（出厂水）</w:t>
            </w:r>
          </w:p>
          <w:p w14:paraId="6D32D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0186（2）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51E945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17.14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54FD44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36.72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182F714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299E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（末梢水）巴什兰干乡阿克萨日依村2小队086号</w:t>
            </w:r>
          </w:p>
          <w:p w14:paraId="61B51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0186（2）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4DDDF14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55.95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31E3F0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42.61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08008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0F071486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45E6B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（末梢水）克里阳乡阿克其格村47号</w:t>
            </w:r>
          </w:p>
          <w:p w14:paraId="38EDC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0186（2）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0C4532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45.91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D3B712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25.63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667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589" w:type="dxa"/>
            <w:gridSpan w:val="2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430" w:type="dxa"/>
            <w:vAlign w:val="center"/>
          </w:tcPr>
          <w:p w14:paraId="6701FF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2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365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589" w:type="dxa"/>
            <w:gridSpan w:val="2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430" w:type="dxa"/>
            <w:vAlign w:val="center"/>
          </w:tcPr>
          <w:p w14:paraId="58C87B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2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365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</w:t>
            </w:r>
          </w:p>
        </w:tc>
        <w:tc>
          <w:tcPr>
            <w:tcW w:w="1589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430" w:type="dxa"/>
            <w:vAlign w:val="center"/>
          </w:tcPr>
          <w:p w14:paraId="48490D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132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1310565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132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22D7CE2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132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589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430" w:type="dxa"/>
            <w:vAlign w:val="center"/>
          </w:tcPr>
          <w:p w14:paraId="2E26B2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132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694C284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132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78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5543BEC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132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589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430" w:type="dxa"/>
            <w:vAlign w:val="center"/>
          </w:tcPr>
          <w:p w14:paraId="74F8DFA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132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1589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430" w:type="dxa"/>
            <w:vAlign w:val="center"/>
          </w:tcPr>
          <w:p w14:paraId="4DD688C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132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0.89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0.91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022F7184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0.93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</w:tbl>
    <w:p w14:paraId="56A16A6D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830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2030"/>
        <w:gridCol w:w="1564"/>
        <w:gridCol w:w="1483"/>
        <w:gridCol w:w="1523"/>
        <w:gridCol w:w="1804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30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374" w:type="dxa"/>
            <w:gridSpan w:val="4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0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F54488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0186（2）</w:t>
            </w:r>
          </w:p>
          <w:p w14:paraId="17FA078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516A68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61D0987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0186（2）</w:t>
            </w:r>
          </w:p>
          <w:p w14:paraId="0A0C517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S-1-2-1</w:t>
            </w:r>
          </w:p>
          <w:p w14:paraId="6AE47E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22822A95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0186（2）</w:t>
            </w:r>
          </w:p>
          <w:p w14:paraId="6174036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S-1-3-1</w:t>
            </w:r>
          </w:p>
          <w:p w14:paraId="1FCFA5E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804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2788C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A40FBA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030" w:type="dxa"/>
            <w:vMerge w:val="restart"/>
            <w:shd w:val="clear" w:color="auto" w:fill="auto"/>
            <w:vAlign w:val="center"/>
          </w:tcPr>
          <w:p w14:paraId="6487A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皮山县克里阳联合水厂（出厂水）</w:t>
            </w:r>
          </w:p>
          <w:p w14:paraId="7079A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0186（2）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3D71D2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17.14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074B282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36.72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D9655F7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183F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（末梢水）巴什兰干乡阿克萨日依村2小队086号</w:t>
            </w:r>
          </w:p>
          <w:p w14:paraId="4150A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0186（2）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43346BA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55.95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068FB8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42.61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B8B92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14F9E885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4B7E4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（末梢水）克里阳乡阿克其格村47号</w:t>
            </w:r>
          </w:p>
          <w:p w14:paraId="00A16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0186（2）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26E5F8E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45.91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285EA76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25.63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F2D8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84D1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2B55C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8DB7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6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030" w:type="dxa"/>
            <w:vMerge w:val="continue"/>
            <w:shd w:val="clear" w:color="auto" w:fill="auto"/>
            <w:vAlign w:val="center"/>
          </w:tcPr>
          <w:p w14:paraId="3B6EC7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4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483" w:type="dxa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523" w:type="dxa"/>
            <w:vAlign w:val="center"/>
          </w:tcPr>
          <w:p w14:paraId="2A9DCA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04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030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483" w:type="dxa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523" w:type="dxa"/>
            <w:vAlign w:val="center"/>
          </w:tcPr>
          <w:p w14:paraId="7571955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04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030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17FCC7E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04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483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523" w:type="dxa"/>
            <w:vAlign w:val="center"/>
          </w:tcPr>
          <w:p w14:paraId="6F0B10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804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4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483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523" w:type="dxa"/>
            <w:vAlign w:val="center"/>
          </w:tcPr>
          <w:p w14:paraId="6AB3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804" w:type="dxa"/>
            <w:vAlign w:val="center"/>
          </w:tcPr>
          <w:p w14:paraId="03EB2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73986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0.25</w:t>
            </w:r>
          </w:p>
        </w:tc>
        <w:tc>
          <w:tcPr>
            <w:tcW w:w="1483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0.24</w:t>
            </w:r>
          </w:p>
        </w:tc>
        <w:tc>
          <w:tcPr>
            <w:tcW w:w="1523" w:type="dxa"/>
            <w:vAlign w:val="center"/>
          </w:tcPr>
          <w:p w14:paraId="47D7ACF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0.25</w:t>
            </w:r>
          </w:p>
        </w:tc>
        <w:tc>
          <w:tcPr>
            <w:tcW w:w="1804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030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483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523" w:type="dxa"/>
            <w:vAlign w:val="center"/>
          </w:tcPr>
          <w:p w14:paraId="0BC603D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04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030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483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523" w:type="dxa"/>
            <w:vAlign w:val="center"/>
          </w:tcPr>
          <w:p w14:paraId="6EFFB7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04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030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483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523" w:type="dxa"/>
            <w:vAlign w:val="center"/>
          </w:tcPr>
          <w:p w14:paraId="3741CE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804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030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483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523" w:type="dxa"/>
            <w:vAlign w:val="center"/>
          </w:tcPr>
          <w:p w14:paraId="04E7654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04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030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7.35</w:t>
            </w:r>
          </w:p>
        </w:tc>
        <w:tc>
          <w:tcPr>
            <w:tcW w:w="1483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7.52</w:t>
            </w:r>
          </w:p>
        </w:tc>
        <w:tc>
          <w:tcPr>
            <w:tcW w:w="1523" w:type="dxa"/>
            <w:vAlign w:val="center"/>
          </w:tcPr>
          <w:p w14:paraId="1BE8F1A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7.62</w:t>
            </w:r>
          </w:p>
        </w:tc>
        <w:tc>
          <w:tcPr>
            <w:tcW w:w="1804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064F5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04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683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04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7F21A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04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7AB29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04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43EE1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04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121</w:t>
            </w:r>
          </w:p>
        </w:tc>
        <w:tc>
          <w:tcPr>
            <w:tcW w:w="1483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119</w:t>
            </w:r>
          </w:p>
        </w:tc>
        <w:tc>
          <w:tcPr>
            <w:tcW w:w="1523" w:type="dxa"/>
            <w:vAlign w:val="center"/>
          </w:tcPr>
          <w:p w14:paraId="7765A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120</w:t>
            </w:r>
          </w:p>
        </w:tc>
        <w:tc>
          <w:tcPr>
            <w:tcW w:w="1804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030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170E6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04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0DD1A014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988" w:type="dxa"/>
        <w:tblInd w:w="-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93"/>
        <w:gridCol w:w="1500"/>
        <w:gridCol w:w="1445"/>
        <w:gridCol w:w="1333"/>
        <w:gridCol w:w="1788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93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66" w:type="dxa"/>
            <w:gridSpan w:val="4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93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51487C5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0186（2）S-1-1-1</w:t>
            </w:r>
          </w:p>
          <w:p w14:paraId="3AE8126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7029D6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0186（2）S-1-2-1</w:t>
            </w:r>
          </w:p>
          <w:p w14:paraId="0E9EBCC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9A381A8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0186（2）S-1-3-1</w:t>
            </w:r>
          </w:p>
          <w:p w14:paraId="04CE366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88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7FDBF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79CFF8C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293" w:type="dxa"/>
            <w:vMerge w:val="restart"/>
            <w:shd w:val="clear" w:color="auto" w:fill="auto"/>
            <w:vAlign w:val="center"/>
          </w:tcPr>
          <w:p w14:paraId="5E3E7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皮山县克里阳联合水厂（出厂水）</w:t>
            </w:r>
          </w:p>
          <w:p w14:paraId="5DA09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0186（2）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718815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17.14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50546A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36.72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E386238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483C4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（末梢水）巴什兰干乡阿克萨日依村2小队086号</w:t>
            </w:r>
          </w:p>
          <w:p w14:paraId="5664B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0186（2）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6DDACAB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55.95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642A0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42.61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A7BAF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5A266472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F3A6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（末梢水）克里阳乡阿克其格村47号</w:t>
            </w:r>
          </w:p>
          <w:p w14:paraId="15CF24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0186（2）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1E5155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45.91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3FE9E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25.63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B5C0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8860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B952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07E35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2CB5BD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62BA650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293" w:type="dxa"/>
            <w:vMerge w:val="continue"/>
            <w:shd w:val="clear" w:color="auto" w:fill="auto"/>
            <w:vAlign w:val="top"/>
          </w:tcPr>
          <w:p w14:paraId="624090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7295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8318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3436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56CD5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293" w:type="dxa"/>
            <w:vMerge w:val="continue"/>
            <w:shd w:val="clear" w:color="auto" w:fill="auto"/>
            <w:vAlign w:val="center"/>
          </w:tcPr>
          <w:p w14:paraId="426E677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F389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88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3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0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105</w:t>
            </w:r>
          </w:p>
        </w:tc>
        <w:tc>
          <w:tcPr>
            <w:tcW w:w="1445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149</w:t>
            </w:r>
          </w:p>
        </w:tc>
        <w:tc>
          <w:tcPr>
            <w:tcW w:w="1333" w:type="dxa"/>
            <w:vAlign w:val="center"/>
          </w:tcPr>
          <w:p w14:paraId="55D82F8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150</w:t>
            </w:r>
          </w:p>
        </w:tc>
        <w:tc>
          <w:tcPr>
            <w:tcW w:w="1788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3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664</w:t>
            </w:r>
          </w:p>
        </w:tc>
        <w:tc>
          <w:tcPr>
            <w:tcW w:w="1445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651</w:t>
            </w:r>
          </w:p>
        </w:tc>
        <w:tc>
          <w:tcPr>
            <w:tcW w:w="1333" w:type="dxa"/>
            <w:vAlign w:val="center"/>
          </w:tcPr>
          <w:p w14:paraId="34797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674</w:t>
            </w:r>
          </w:p>
        </w:tc>
        <w:tc>
          <w:tcPr>
            <w:tcW w:w="1788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3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445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333" w:type="dxa"/>
            <w:vAlign w:val="center"/>
          </w:tcPr>
          <w:p w14:paraId="4D13A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788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93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1445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1333" w:type="dxa"/>
            <w:vAlign w:val="center"/>
          </w:tcPr>
          <w:p w14:paraId="37D43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1788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93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445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333" w:type="dxa"/>
            <w:vAlign w:val="center"/>
          </w:tcPr>
          <w:p w14:paraId="0D94E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788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3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0.49</w:t>
            </w:r>
          </w:p>
        </w:tc>
        <w:tc>
          <w:tcPr>
            <w:tcW w:w="1445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0.15</w:t>
            </w:r>
          </w:p>
        </w:tc>
        <w:tc>
          <w:tcPr>
            <w:tcW w:w="1333" w:type="dxa"/>
            <w:vAlign w:val="center"/>
          </w:tcPr>
          <w:p w14:paraId="72B63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0.16</w:t>
            </w:r>
          </w:p>
        </w:tc>
        <w:tc>
          <w:tcPr>
            <w:tcW w:w="1788" w:type="dxa"/>
            <w:vAlign w:val="center"/>
          </w:tcPr>
          <w:p w14:paraId="7DC48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597F3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3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0.70</w:t>
            </w:r>
          </w:p>
        </w:tc>
        <w:tc>
          <w:tcPr>
            <w:tcW w:w="1445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0.18</w:t>
            </w:r>
          </w:p>
        </w:tc>
        <w:tc>
          <w:tcPr>
            <w:tcW w:w="1333" w:type="dxa"/>
            <w:vAlign w:val="center"/>
          </w:tcPr>
          <w:p w14:paraId="7452E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0.23</w:t>
            </w:r>
          </w:p>
        </w:tc>
        <w:tc>
          <w:tcPr>
            <w:tcW w:w="1788" w:type="dxa"/>
            <w:vAlign w:val="center"/>
          </w:tcPr>
          <w:p w14:paraId="1BD96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10C8C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293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0.79</w:t>
            </w:r>
          </w:p>
        </w:tc>
        <w:tc>
          <w:tcPr>
            <w:tcW w:w="1445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0.75</w:t>
            </w:r>
          </w:p>
        </w:tc>
        <w:tc>
          <w:tcPr>
            <w:tcW w:w="1333" w:type="dxa"/>
            <w:vAlign w:val="center"/>
          </w:tcPr>
          <w:p w14:paraId="7C44D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0.86</w:t>
            </w:r>
          </w:p>
        </w:tc>
        <w:tc>
          <w:tcPr>
            <w:tcW w:w="1788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293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314</w:t>
            </w:r>
          </w:p>
        </w:tc>
        <w:tc>
          <w:tcPr>
            <w:tcW w:w="1445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309</w:t>
            </w:r>
          </w:p>
        </w:tc>
        <w:tc>
          <w:tcPr>
            <w:tcW w:w="1333" w:type="dxa"/>
            <w:vAlign w:val="center"/>
          </w:tcPr>
          <w:p w14:paraId="40012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321</w:t>
            </w:r>
          </w:p>
        </w:tc>
        <w:tc>
          <w:tcPr>
            <w:tcW w:w="1788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2CA1A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5B189A7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359" w:type="dxa"/>
            <w:gridSpan w:val="5"/>
            <w:vAlign w:val="center"/>
          </w:tcPr>
          <w:p w14:paraId="511AB5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0186（2）S-1-1-1 ~0186（2）S-1-3-1：无色、无异味、无浮油、清澈透明</w:t>
            </w:r>
          </w:p>
        </w:tc>
      </w:tr>
      <w:tr w14:paraId="1CD9DC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02D02C2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359" w:type="dxa"/>
            <w:gridSpan w:val="5"/>
            <w:vAlign w:val="center"/>
          </w:tcPr>
          <w:p w14:paraId="4084D8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当检测结果小于检出限时，结果表示为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>“＜检出限”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3CA495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  <w:p w14:paraId="34A86F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3、执行标准：生活饮用水卫生标准GB 5749-2022 。</w:t>
            </w:r>
          </w:p>
        </w:tc>
      </w:tr>
    </w:tbl>
    <w:p w14:paraId="0C022976">
      <w:pPr>
        <w:spacing w:line="360" w:lineRule="auto"/>
        <w:jc w:val="left"/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</w:p>
    <w:p w14:paraId="21A228C0">
      <w:pPr>
        <w:spacing w:line="360" w:lineRule="auto"/>
        <w:jc w:val="left"/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</w:p>
    <w:p w14:paraId="7F470317">
      <w:pPr>
        <w:spacing w:line="360" w:lineRule="auto"/>
        <w:jc w:val="left"/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</w:p>
    <w:p w14:paraId="153DD373">
      <w:pPr>
        <w:spacing w:line="360" w:lineRule="auto"/>
        <w:jc w:val="left"/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</w:p>
    <w:p w14:paraId="66680F75">
      <w:pPr>
        <w:spacing w:line="360" w:lineRule="auto"/>
        <w:jc w:val="left"/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</w:p>
    <w:p w14:paraId="2ADFEBEB">
      <w:pPr>
        <w:spacing w:line="360" w:lineRule="auto"/>
        <w:jc w:val="left"/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</w:p>
    <w:p w14:paraId="0B4AEDC6">
      <w:pPr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br w:type="page"/>
      </w:r>
    </w:p>
    <w:p w14:paraId="45E49E23">
      <w:pPr>
        <w:spacing w:line="360" w:lineRule="auto"/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2、</w:t>
      </w:r>
      <w:r>
        <w:rPr>
          <w:rFonts w:hint="eastAsia" w:cs="Times New Roman"/>
          <w:b/>
          <w:color w:val="auto"/>
          <w:sz w:val="24"/>
          <w:szCs w:val="24"/>
          <w:lang w:eastAsia="zh-CN"/>
        </w:rPr>
        <w:t>地表水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2867"/>
        <w:gridCol w:w="2064"/>
        <w:gridCol w:w="657"/>
        <w:gridCol w:w="2298"/>
      </w:tblGrid>
      <w:tr w14:paraId="6AAAE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Align w:val="center"/>
          </w:tcPr>
          <w:p w14:paraId="58073B7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867" w:type="dxa"/>
            <w:vAlign w:val="center"/>
          </w:tcPr>
          <w:p w14:paraId="66877E10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2026.05.19</w:t>
            </w:r>
          </w:p>
        </w:tc>
        <w:tc>
          <w:tcPr>
            <w:tcW w:w="2064" w:type="dxa"/>
            <w:vAlign w:val="center"/>
          </w:tcPr>
          <w:p w14:paraId="7F033E8B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955" w:type="dxa"/>
            <w:gridSpan w:val="2"/>
            <w:vAlign w:val="center"/>
          </w:tcPr>
          <w:p w14:paraId="0088F266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2026.05.19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~2026.06.13</w:t>
            </w:r>
          </w:p>
        </w:tc>
      </w:tr>
      <w:tr w14:paraId="7F102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shd w:val="clear" w:color="auto" w:fill="auto"/>
            <w:vAlign w:val="center"/>
          </w:tcPr>
          <w:p w14:paraId="08B783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22675B69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地表水</w:t>
            </w:r>
          </w:p>
        </w:tc>
        <w:tc>
          <w:tcPr>
            <w:tcW w:w="2064" w:type="dxa"/>
            <w:vAlign w:val="center"/>
          </w:tcPr>
          <w:p w14:paraId="7B45C3C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2955" w:type="dxa"/>
            <w:gridSpan w:val="2"/>
            <w:vAlign w:val="center"/>
          </w:tcPr>
          <w:p w14:paraId="5156D24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18A0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Merge w:val="restart"/>
            <w:vAlign w:val="center"/>
          </w:tcPr>
          <w:p w14:paraId="05F5E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867" w:type="dxa"/>
            <w:vMerge w:val="restart"/>
            <w:vAlign w:val="center"/>
          </w:tcPr>
          <w:p w14:paraId="6C5A23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19" w:type="dxa"/>
            <w:gridSpan w:val="3"/>
            <w:vAlign w:val="center"/>
          </w:tcPr>
          <w:p w14:paraId="3DC6CB3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55FAE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Merge w:val="continue"/>
            <w:vAlign w:val="center"/>
          </w:tcPr>
          <w:p w14:paraId="03E7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vAlign w:val="center"/>
          </w:tcPr>
          <w:p w14:paraId="06329B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68F8DF7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0186（2）S-1-4-1</w:t>
            </w:r>
          </w:p>
          <w:p w14:paraId="5BC385B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98" w:type="dxa"/>
            <w:vAlign w:val="center"/>
          </w:tcPr>
          <w:p w14:paraId="25D9917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250DC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Align w:val="center"/>
          </w:tcPr>
          <w:p w14:paraId="72E56F3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水温</w:t>
            </w:r>
          </w:p>
          <w:p w14:paraId="153FFC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（℃）</w:t>
            </w:r>
          </w:p>
        </w:tc>
        <w:tc>
          <w:tcPr>
            <w:tcW w:w="2867" w:type="dxa"/>
            <w:vMerge w:val="restart"/>
            <w:vAlign w:val="center"/>
          </w:tcPr>
          <w:p w14:paraId="7F9D8EF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皮山县克里阳联合水厂</w:t>
            </w:r>
          </w:p>
          <w:p w14:paraId="0674793C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3603C6EB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0186（2）S-1-4-1</w:t>
            </w:r>
          </w:p>
          <w:p w14:paraId="71165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22.72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55965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19.13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0318EF8E">
            <w:pPr>
              <w:pStyle w:val="11"/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0590A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/>
                <w:color w:val="auto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03AE33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13.8</w:t>
            </w:r>
          </w:p>
        </w:tc>
        <w:tc>
          <w:tcPr>
            <w:tcW w:w="2298" w:type="dxa"/>
            <w:vAlign w:val="center"/>
          </w:tcPr>
          <w:p w14:paraId="6C28B98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</w:tr>
      <w:tr w14:paraId="322056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Align w:val="center"/>
          </w:tcPr>
          <w:p w14:paraId="09E7BA1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63AC46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867" w:type="dxa"/>
            <w:vMerge w:val="continue"/>
            <w:vAlign w:val="center"/>
          </w:tcPr>
          <w:p w14:paraId="7F7406D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56F3A3C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7.7</w:t>
            </w:r>
          </w:p>
        </w:tc>
        <w:tc>
          <w:tcPr>
            <w:tcW w:w="2298" w:type="dxa"/>
            <w:vAlign w:val="center"/>
          </w:tcPr>
          <w:p w14:paraId="07B7F3E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6~9</w:t>
            </w:r>
          </w:p>
        </w:tc>
      </w:tr>
      <w:tr w14:paraId="045F02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72" w:type="dxa"/>
            <w:vAlign w:val="center"/>
          </w:tcPr>
          <w:p w14:paraId="1D3BF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溶解氧</w:t>
            </w:r>
          </w:p>
          <w:p w14:paraId="77E9897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67" w:type="dxa"/>
            <w:vMerge w:val="continue"/>
            <w:vAlign w:val="center"/>
          </w:tcPr>
          <w:p w14:paraId="7F5560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3C7E211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8.82</w:t>
            </w:r>
          </w:p>
        </w:tc>
        <w:tc>
          <w:tcPr>
            <w:tcW w:w="2298" w:type="dxa"/>
            <w:vAlign w:val="center"/>
          </w:tcPr>
          <w:p w14:paraId="6204E426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≥5</w:t>
            </w:r>
          </w:p>
        </w:tc>
      </w:tr>
      <w:tr w14:paraId="1A4ADD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Align w:val="center"/>
          </w:tcPr>
          <w:p w14:paraId="582FC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867" w:type="dxa"/>
            <w:vMerge w:val="continue"/>
            <w:vAlign w:val="center"/>
          </w:tcPr>
          <w:p w14:paraId="2A60AB1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3D09E75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0.90</w:t>
            </w:r>
          </w:p>
        </w:tc>
        <w:tc>
          <w:tcPr>
            <w:tcW w:w="2298" w:type="dxa"/>
            <w:vAlign w:val="center"/>
          </w:tcPr>
          <w:p w14:paraId="77A85EA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≤6</w:t>
            </w:r>
          </w:p>
        </w:tc>
      </w:tr>
      <w:tr w14:paraId="73A9D4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Align w:val="center"/>
          </w:tcPr>
          <w:p w14:paraId="4DB532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化学需氧量</w:t>
            </w:r>
          </w:p>
          <w:p w14:paraId="24AE07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67" w:type="dxa"/>
            <w:vMerge w:val="continue"/>
            <w:vAlign w:val="center"/>
          </w:tcPr>
          <w:p w14:paraId="5C26677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331185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2298" w:type="dxa"/>
            <w:vAlign w:val="center"/>
          </w:tcPr>
          <w:p w14:paraId="2AE7276C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≤20</w:t>
            </w:r>
          </w:p>
        </w:tc>
      </w:tr>
      <w:tr w14:paraId="6709F8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Align w:val="center"/>
          </w:tcPr>
          <w:p w14:paraId="3E3D9C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eastAsia="zh-CN"/>
              </w:rPr>
              <w:t>五日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生化需氧量</w:t>
            </w:r>
          </w:p>
          <w:p w14:paraId="49B57A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67" w:type="dxa"/>
            <w:vMerge w:val="continue"/>
            <w:vAlign w:val="center"/>
          </w:tcPr>
          <w:p w14:paraId="14842ED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74943FB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1.5</w:t>
            </w:r>
          </w:p>
        </w:tc>
        <w:tc>
          <w:tcPr>
            <w:tcW w:w="2298" w:type="dxa"/>
            <w:vAlign w:val="center"/>
          </w:tcPr>
          <w:p w14:paraId="321F6760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≤4</w:t>
            </w:r>
          </w:p>
        </w:tc>
      </w:tr>
      <w:tr w14:paraId="6C9F16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Align w:val="center"/>
          </w:tcPr>
          <w:p w14:paraId="7164651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DBDB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67" w:type="dxa"/>
            <w:vMerge w:val="continue"/>
            <w:vAlign w:val="center"/>
          </w:tcPr>
          <w:p w14:paraId="7ECF183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2AF3DB9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0.029</w:t>
            </w:r>
          </w:p>
        </w:tc>
        <w:tc>
          <w:tcPr>
            <w:tcW w:w="2298" w:type="dxa"/>
            <w:vAlign w:val="center"/>
          </w:tcPr>
          <w:p w14:paraId="649B523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0A02EEF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shd w:val="clear" w:color="auto" w:fill="auto"/>
            <w:vAlign w:val="center"/>
          </w:tcPr>
          <w:p w14:paraId="039E40A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  <w:p w14:paraId="75339EC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67" w:type="dxa"/>
            <w:vMerge w:val="continue"/>
            <w:vAlign w:val="center"/>
          </w:tcPr>
          <w:p w14:paraId="1006B1B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14:paraId="2B1745E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0.01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76773BCE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3DBA8F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shd w:val="clear" w:color="auto" w:fill="auto"/>
            <w:vAlign w:val="center"/>
          </w:tcPr>
          <w:p w14:paraId="19E3E0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总氮</w:t>
            </w:r>
          </w:p>
          <w:p w14:paraId="0452FE0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67" w:type="dxa"/>
            <w:vMerge w:val="continue"/>
            <w:vAlign w:val="center"/>
          </w:tcPr>
          <w:p w14:paraId="31A2F37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14:paraId="748D30F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1.33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4247D98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550E5D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shd w:val="clear" w:color="auto" w:fill="auto"/>
            <w:vAlign w:val="center"/>
          </w:tcPr>
          <w:p w14:paraId="0073F78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铜</w:t>
            </w:r>
          </w:p>
          <w:p w14:paraId="2D573D0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867" w:type="dxa"/>
            <w:vMerge w:val="continue"/>
            <w:vAlign w:val="center"/>
          </w:tcPr>
          <w:p w14:paraId="0615E97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14:paraId="33B76F2C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443A50CB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1B26D0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shd w:val="clear" w:color="auto" w:fill="auto"/>
            <w:vAlign w:val="center"/>
          </w:tcPr>
          <w:p w14:paraId="2942584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锌</w:t>
            </w:r>
          </w:p>
          <w:p w14:paraId="581B341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867" w:type="dxa"/>
            <w:vMerge w:val="continue"/>
            <w:vAlign w:val="center"/>
          </w:tcPr>
          <w:p w14:paraId="3A6A9FC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14:paraId="3858547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45D958F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1CBAB9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shd w:val="clear" w:color="auto" w:fill="auto"/>
            <w:vAlign w:val="center"/>
          </w:tcPr>
          <w:p w14:paraId="079BF55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26CEF0D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67" w:type="dxa"/>
            <w:vMerge w:val="continue"/>
            <w:vAlign w:val="center"/>
          </w:tcPr>
          <w:p w14:paraId="17F94CF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14:paraId="3582662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0.600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1300A591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589D9C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shd w:val="clear" w:color="auto" w:fill="auto"/>
            <w:vAlign w:val="center"/>
          </w:tcPr>
          <w:p w14:paraId="44D3CB1B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6C320DC6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67" w:type="dxa"/>
            <w:vMerge w:val="continue"/>
            <w:vAlign w:val="center"/>
          </w:tcPr>
          <w:p w14:paraId="44277F1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14:paraId="6C083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6E56B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≤0.01</w:t>
            </w:r>
          </w:p>
        </w:tc>
      </w:tr>
      <w:tr w14:paraId="6F4AEFD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shd w:val="clear" w:color="auto" w:fill="auto"/>
            <w:vAlign w:val="center"/>
          </w:tcPr>
          <w:p w14:paraId="286ACE98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75A6C3ED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67" w:type="dxa"/>
            <w:vMerge w:val="continue"/>
            <w:vAlign w:val="center"/>
          </w:tcPr>
          <w:p w14:paraId="41F6C94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14:paraId="5BD3F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2E517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24F52A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shd w:val="clear" w:color="auto" w:fill="auto"/>
            <w:vAlign w:val="center"/>
          </w:tcPr>
          <w:p w14:paraId="41C6FD4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665EF9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67" w:type="dxa"/>
            <w:vMerge w:val="continue"/>
            <w:vAlign w:val="center"/>
          </w:tcPr>
          <w:p w14:paraId="38CC0150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14:paraId="386A7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512EC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≤0.0001</w:t>
            </w:r>
          </w:p>
        </w:tc>
      </w:tr>
      <w:tr w14:paraId="4EDB65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shd w:val="clear" w:color="auto" w:fill="auto"/>
            <w:vAlign w:val="center"/>
          </w:tcPr>
          <w:p w14:paraId="3E21DAF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2DC55B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67" w:type="dxa"/>
            <w:vMerge w:val="continue"/>
            <w:vAlign w:val="center"/>
          </w:tcPr>
          <w:p w14:paraId="5FD012F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14:paraId="257CE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7BB12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</w:tbl>
    <w:p w14:paraId="133B59CF">
      <w:pP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br w:type="page"/>
      </w:r>
    </w:p>
    <w:p w14:paraId="758303E0">
      <w:pPr>
        <w:rPr>
          <w:rFonts w:hint="eastAsia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2890"/>
        <w:gridCol w:w="2417"/>
        <w:gridCol w:w="2307"/>
      </w:tblGrid>
      <w:tr w14:paraId="0079FE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vAlign w:val="center"/>
          </w:tcPr>
          <w:p w14:paraId="09022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890" w:type="dxa"/>
            <w:vMerge w:val="restart"/>
            <w:vAlign w:val="center"/>
          </w:tcPr>
          <w:p w14:paraId="5D327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724" w:type="dxa"/>
            <w:gridSpan w:val="2"/>
            <w:vAlign w:val="center"/>
          </w:tcPr>
          <w:p w14:paraId="62F54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56CDC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Merge w:val="continue"/>
            <w:vAlign w:val="center"/>
          </w:tcPr>
          <w:p w14:paraId="6DDE4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90" w:type="dxa"/>
            <w:vMerge w:val="continue"/>
            <w:vAlign w:val="center"/>
          </w:tcPr>
          <w:p w14:paraId="2D304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6F10B211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0186（2）S-1-4-1</w:t>
            </w:r>
          </w:p>
          <w:p w14:paraId="5A6BED4B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vAlign w:val="center"/>
          </w:tcPr>
          <w:p w14:paraId="7DCE6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3ED5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044" w:type="dxa"/>
            <w:shd w:val="clear" w:color="auto" w:fill="auto"/>
            <w:vAlign w:val="center"/>
          </w:tcPr>
          <w:p w14:paraId="72D3D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2B9E9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restart"/>
            <w:shd w:val="clear" w:color="auto" w:fill="auto"/>
            <w:vAlign w:val="center"/>
          </w:tcPr>
          <w:p w14:paraId="12FD746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皮山县克里阳联合水厂</w:t>
            </w:r>
          </w:p>
          <w:p w14:paraId="4F24516F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6C074C2C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0186（2）S-1-4-1</w:t>
            </w:r>
          </w:p>
          <w:p w14:paraId="44E4C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22.72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27EFB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19.13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7B21F7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45AD94E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297CE0FA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6F0E3C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15C98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49BA631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90" w:type="dxa"/>
            <w:vMerge w:val="continue"/>
            <w:vAlign w:val="center"/>
          </w:tcPr>
          <w:p w14:paraId="4B0F5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600C8DB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307" w:type="dxa"/>
            <w:vAlign w:val="center"/>
          </w:tcPr>
          <w:p w14:paraId="5FF2838F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116689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F6ECDF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20AD03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vAlign w:val="center"/>
          </w:tcPr>
          <w:p w14:paraId="6A61D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363B727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307" w:type="dxa"/>
            <w:vAlign w:val="center"/>
          </w:tcPr>
          <w:p w14:paraId="5E0F2CF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5B805D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D3E296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1E1B1D9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vAlign w:val="center"/>
          </w:tcPr>
          <w:p w14:paraId="54F31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3043AC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307" w:type="dxa"/>
            <w:vAlign w:val="center"/>
          </w:tcPr>
          <w:p w14:paraId="5A404E5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8262E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22BFBC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石油类</w:t>
            </w:r>
          </w:p>
          <w:p w14:paraId="706FA95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90" w:type="dxa"/>
            <w:vMerge w:val="continue"/>
            <w:vAlign w:val="center"/>
          </w:tcPr>
          <w:p w14:paraId="3BE00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2D672E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510C99C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4C5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BD9B8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90" w:type="dxa"/>
            <w:vMerge w:val="continue"/>
            <w:vAlign w:val="center"/>
          </w:tcPr>
          <w:p w14:paraId="51064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03166FF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vAlign w:val="center"/>
          </w:tcPr>
          <w:p w14:paraId="740FD12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3D13EC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BFED7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606F71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vAlign w:val="center"/>
          </w:tcPr>
          <w:p w14:paraId="7D4AD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0CEEE7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3BE537B4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27531A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FB2F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粪大肠菌群（MPN/L）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16EA7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17220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4.8×10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AE4D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≤10000</w:t>
            </w:r>
          </w:p>
        </w:tc>
      </w:tr>
      <w:tr w14:paraId="7D1871D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6E36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硫酸盐</w:t>
            </w:r>
          </w:p>
          <w:p w14:paraId="2A3FB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1D5A0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2D82E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153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481A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266C77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9F5A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氯化物</w:t>
            </w:r>
          </w:p>
          <w:p w14:paraId="56AEC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622ED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6E384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131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28AB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4E676B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5777D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  <w:p w14:paraId="5D805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0FDA5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70B10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1.20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2F27B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</w:t>
            </w:r>
          </w:p>
        </w:tc>
      </w:tr>
      <w:tr w14:paraId="76CA11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2804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  <w:p w14:paraId="328BF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365D8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7FBB4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B244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≤0.3</w:t>
            </w:r>
          </w:p>
        </w:tc>
      </w:tr>
      <w:tr w14:paraId="330178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CC27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  <w:p w14:paraId="45E01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17DD2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7E443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1E32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≤0.1</w:t>
            </w:r>
          </w:p>
        </w:tc>
      </w:tr>
      <w:tr w14:paraId="0244D32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2371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三氯甲烷*</w:t>
            </w:r>
          </w:p>
          <w:p w14:paraId="16B5B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17877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7980E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50C66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≤0.06</w:t>
            </w:r>
          </w:p>
        </w:tc>
      </w:tr>
      <w:tr w14:paraId="2B755BE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52719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四氯化碳*</w:t>
            </w:r>
          </w:p>
          <w:p w14:paraId="11E70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32A45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16098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7508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≤0.002</w:t>
            </w:r>
          </w:p>
        </w:tc>
      </w:tr>
      <w:tr w14:paraId="1705E4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47379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甲醛</w:t>
            </w:r>
          </w:p>
          <w:p w14:paraId="0CB7B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4A92F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793CE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66F0B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≤0.9</w:t>
            </w:r>
          </w:p>
        </w:tc>
      </w:tr>
      <w:tr w14:paraId="0CA3D9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044" w:type="dxa"/>
            <w:vAlign w:val="center"/>
          </w:tcPr>
          <w:p w14:paraId="444B8C4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7614" w:type="dxa"/>
            <w:gridSpan w:val="3"/>
            <w:vAlign w:val="center"/>
          </w:tcPr>
          <w:p w14:paraId="23C05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0186（2）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 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浅灰色、微浊、无异味、无浮油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</w:tc>
      </w:tr>
      <w:tr w14:paraId="2142EA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E82C3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7614" w:type="dxa"/>
            <w:gridSpan w:val="3"/>
            <w:shd w:val="clear" w:color="auto" w:fill="auto"/>
            <w:vAlign w:val="center"/>
          </w:tcPr>
          <w:p w14:paraId="555FE2F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当检测结果小于检出限时，结果表示为“＜检出限”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或“未检出”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6141AC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2、“*”表示分包项目，分包至新疆国环鸿泰检验检测有限公司，该单位资质认定证书编号为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223112050004。</w:t>
            </w:r>
          </w:p>
          <w:p w14:paraId="707E5F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执行标准：《地表水环境质量标准 》（GB3838-2002）Ⅲ类水质标准</w:t>
            </w:r>
          </w:p>
        </w:tc>
      </w:tr>
    </w:tbl>
    <w:p w14:paraId="53AC14EF">
      <w:pPr>
        <w:outlineLvl w:val="0"/>
        <w:rPr>
          <w:rFonts w:hint="eastAsia"/>
          <w:b/>
          <w:sz w:val="28"/>
          <w:szCs w:val="28"/>
          <w:lang w:eastAsia="zh-CN"/>
        </w:rPr>
      </w:pPr>
    </w:p>
    <w:p w14:paraId="13E22058">
      <w:pPr>
        <w:outlineLvl w:val="0"/>
        <w:rPr>
          <w:rFonts w:hint="eastAsia"/>
          <w:b/>
          <w:sz w:val="28"/>
          <w:szCs w:val="28"/>
          <w:lang w:eastAsia="zh-CN"/>
        </w:rPr>
      </w:pPr>
    </w:p>
    <w:p w14:paraId="40E8F6A7">
      <w:pP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2867"/>
        <w:gridCol w:w="2064"/>
        <w:gridCol w:w="657"/>
        <w:gridCol w:w="2298"/>
      </w:tblGrid>
      <w:tr w14:paraId="30B584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Align w:val="center"/>
          </w:tcPr>
          <w:p w14:paraId="59A4F01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867" w:type="dxa"/>
            <w:vAlign w:val="center"/>
          </w:tcPr>
          <w:p w14:paraId="129BA502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2026.07.08</w:t>
            </w:r>
          </w:p>
        </w:tc>
        <w:tc>
          <w:tcPr>
            <w:tcW w:w="2064" w:type="dxa"/>
            <w:vAlign w:val="center"/>
          </w:tcPr>
          <w:p w14:paraId="13D46A3F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955" w:type="dxa"/>
            <w:gridSpan w:val="2"/>
            <w:vAlign w:val="center"/>
          </w:tcPr>
          <w:p w14:paraId="65183625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2026.07.08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~2026.07.09</w:t>
            </w:r>
          </w:p>
        </w:tc>
      </w:tr>
      <w:tr w14:paraId="1408C73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shd w:val="clear" w:color="auto" w:fill="auto"/>
            <w:vAlign w:val="center"/>
          </w:tcPr>
          <w:p w14:paraId="3386C17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7E25E07A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地表水</w:t>
            </w:r>
          </w:p>
        </w:tc>
        <w:tc>
          <w:tcPr>
            <w:tcW w:w="2064" w:type="dxa"/>
            <w:vAlign w:val="center"/>
          </w:tcPr>
          <w:p w14:paraId="66D424E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2955" w:type="dxa"/>
            <w:gridSpan w:val="2"/>
            <w:vAlign w:val="center"/>
          </w:tcPr>
          <w:p w14:paraId="76AF23F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401DFE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Merge w:val="restart"/>
            <w:vAlign w:val="center"/>
          </w:tcPr>
          <w:p w14:paraId="110EA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867" w:type="dxa"/>
            <w:vMerge w:val="restart"/>
            <w:vAlign w:val="center"/>
          </w:tcPr>
          <w:p w14:paraId="1E2656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19" w:type="dxa"/>
            <w:gridSpan w:val="3"/>
            <w:vAlign w:val="center"/>
          </w:tcPr>
          <w:p w14:paraId="5C333FC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19E0F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Merge w:val="continue"/>
            <w:vAlign w:val="center"/>
          </w:tcPr>
          <w:p w14:paraId="79650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vAlign w:val="center"/>
          </w:tcPr>
          <w:p w14:paraId="32856DC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26134D87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0186（2）S-2-4-1</w:t>
            </w:r>
          </w:p>
          <w:p w14:paraId="7EA3060F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98" w:type="dxa"/>
            <w:vAlign w:val="center"/>
          </w:tcPr>
          <w:p w14:paraId="1CA999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30A622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Align w:val="center"/>
          </w:tcPr>
          <w:p w14:paraId="53E2D4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总氮</w:t>
            </w:r>
          </w:p>
          <w:p w14:paraId="62F95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67" w:type="dxa"/>
            <w:vAlign w:val="center"/>
          </w:tcPr>
          <w:p w14:paraId="107314D3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皮山县克里阳联合水厂</w:t>
            </w:r>
          </w:p>
          <w:p w14:paraId="5EB24254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49E09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28.49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1A65A1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20.68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</w:tc>
        <w:tc>
          <w:tcPr>
            <w:tcW w:w="2721" w:type="dxa"/>
            <w:gridSpan w:val="2"/>
            <w:vAlign w:val="center"/>
          </w:tcPr>
          <w:p w14:paraId="36C28BD8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0.97</w:t>
            </w:r>
          </w:p>
        </w:tc>
        <w:tc>
          <w:tcPr>
            <w:tcW w:w="2298" w:type="dxa"/>
            <w:vAlign w:val="center"/>
          </w:tcPr>
          <w:p w14:paraId="34F0670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A8D0A6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shd w:val="clear" w:color="auto" w:fill="auto"/>
            <w:vAlign w:val="center"/>
          </w:tcPr>
          <w:p w14:paraId="25EEAD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7886" w:type="dxa"/>
            <w:gridSpan w:val="4"/>
            <w:shd w:val="clear" w:color="auto" w:fill="auto"/>
            <w:vAlign w:val="center"/>
          </w:tcPr>
          <w:p w14:paraId="765D7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0186（2）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 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无色、透明、无异味、无浮油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</w:tc>
      </w:tr>
      <w:tr w14:paraId="37B92B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shd w:val="clear" w:color="auto" w:fill="auto"/>
            <w:vAlign w:val="center"/>
          </w:tcPr>
          <w:p w14:paraId="58DF78E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7886" w:type="dxa"/>
            <w:gridSpan w:val="4"/>
            <w:shd w:val="clear" w:color="auto" w:fill="auto"/>
            <w:vAlign w:val="center"/>
          </w:tcPr>
          <w:p w14:paraId="21556C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执行标准：《地表水环境质量标准 》（GB3838-2002）Ⅲ类水质标准</w:t>
            </w:r>
          </w:p>
        </w:tc>
      </w:tr>
    </w:tbl>
    <w:p w14:paraId="6D7FF1DD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5016" w:type="pct"/>
        <w:tblInd w:w="-5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3200"/>
        <w:gridCol w:w="2557"/>
        <w:gridCol w:w="2119"/>
      </w:tblGrid>
      <w:tr w14:paraId="290151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25" w:type="pct"/>
            <w:vAlign w:val="center"/>
          </w:tcPr>
          <w:p w14:paraId="71634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614" w:type="pct"/>
            <w:vAlign w:val="center"/>
          </w:tcPr>
          <w:p w14:paraId="6C82D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290" w:type="pct"/>
            <w:vAlign w:val="center"/>
          </w:tcPr>
          <w:p w14:paraId="2C1AF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069" w:type="pct"/>
            <w:vAlign w:val="center"/>
          </w:tcPr>
          <w:p w14:paraId="75638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</w:tr>
      <w:tr w14:paraId="5E467E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25" w:type="pct"/>
            <w:vAlign w:val="center"/>
          </w:tcPr>
          <w:p w14:paraId="29D43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14" w:type="pct"/>
            <w:vAlign w:val="center"/>
          </w:tcPr>
          <w:p w14:paraId="51C84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生活饮用水42项</w:t>
            </w:r>
          </w:p>
        </w:tc>
        <w:tc>
          <w:tcPr>
            <w:tcW w:w="1290" w:type="pct"/>
            <w:vAlign w:val="center"/>
          </w:tcPr>
          <w:p w14:paraId="17DF5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69" w:type="pct"/>
            <w:vAlign w:val="center"/>
          </w:tcPr>
          <w:p w14:paraId="3CF836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</w:tr>
      <w:tr w14:paraId="7C75A7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25" w:type="pct"/>
            <w:vAlign w:val="center"/>
          </w:tcPr>
          <w:p w14:paraId="28F26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地表水</w:t>
            </w:r>
          </w:p>
        </w:tc>
        <w:tc>
          <w:tcPr>
            <w:tcW w:w="1614" w:type="pct"/>
            <w:vAlign w:val="center"/>
          </w:tcPr>
          <w:p w14:paraId="42A3A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地表水32项</w:t>
            </w:r>
          </w:p>
        </w:tc>
        <w:tc>
          <w:tcPr>
            <w:tcW w:w="1290" w:type="pct"/>
            <w:vAlign w:val="center"/>
          </w:tcPr>
          <w:p w14:paraId="408D92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69" w:type="pct"/>
            <w:vAlign w:val="center"/>
          </w:tcPr>
          <w:p w14:paraId="348EB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</w:tr>
    </w:tbl>
    <w:p w14:paraId="7801B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10013" w:type="dxa"/>
        <w:tblInd w:w="-82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04"/>
        <w:gridCol w:w="3922"/>
        <w:gridCol w:w="1522"/>
        <w:gridCol w:w="1512"/>
        <w:gridCol w:w="1111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2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04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922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522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12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42" w:type="dxa"/>
            <w:vMerge w:val="restart"/>
            <w:vAlign w:val="center"/>
          </w:tcPr>
          <w:p w14:paraId="7F3F6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58960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  <w:p w14:paraId="5C4F8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5A0C3A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64BB9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4EF45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65679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5AE82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14CD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7BFF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F423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532A46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50021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36612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3922" w:type="dxa"/>
            <w:vMerge w:val="restart"/>
            <w:shd w:val="clear" w:color="auto" w:fill="auto"/>
            <w:vAlign w:val="center"/>
          </w:tcPr>
          <w:p w14:paraId="59EFC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14:paraId="500D0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12" w:type="dxa"/>
            <w:vMerge w:val="restart"/>
            <w:shd w:val="clear" w:color="auto" w:fill="auto"/>
            <w:vAlign w:val="center"/>
          </w:tcPr>
          <w:p w14:paraId="52DC6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4E9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B487E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145E4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4C413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3922" w:type="dxa"/>
            <w:vMerge w:val="continue"/>
            <w:shd w:val="clear" w:color="auto" w:fill="auto"/>
            <w:vAlign w:val="center"/>
          </w:tcPr>
          <w:p w14:paraId="6CC83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2" w:type="dxa"/>
            <w:vMerge w:val="continue"/>
            <w:shd w:val="clear" w:color="auto" w:fill="auto"/>
            <w:vAlign w:val="center"/>
          </w:tcPr>
          <w:p w14:paraId="1EB28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12" w:type="dxa"/>
            <w:vMerge w:val="continue"/>
            <w:shd w:val="clear" w:color="auto" w:fill="auto"/>
            <w:vAlign w:val="center"/>
          </w:tcPr>
          <w:p w14:paraId="20A6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495B9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89897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1ABD1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14C5D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3922" w:type="dxa"/>
            <w:vMerge w:val="continue"/>
            <w:shd w:val="clear" w:color="auto" w:fill="auto"/>
            <w:vAlign w:val="center"/>
          </w:tcPr>
          <w:p w14:paraId="3EC73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2" w:type="dxa"/>
            <w:vMerge w:val="continue"/>
            <w:shd w:val="clear" w:color="auto" w:fill="auto"/>
            <w:vAlign w:val="center"/>
          </w:tcPr>
          <w:p w14:paraId="0A410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12" w:type="dxa"/>
            <w:vMerge w:val="continue"/>
            <w:shd w:val="clear" w:color="auto" w:fill="auto"/>
            <w:vAlign w:val="center"/>
          </w:tcPr>
          <w:p w14:paraId="615AC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91F4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055CB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2D3BE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3CE24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13639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1FCB5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08F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7F4D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B256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</w:tr>
      <w:tr w14:paraId="37ECE4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1DBA1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02537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3A403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4E5AF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3DF8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2453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4A4C3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A7398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ED87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07BE3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1AEED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9940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99B6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2A29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</w:t>
            </w:r>
          </w:p>
          <w:p w14:paraId="27065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</w:tbl>
    <w:p w14:paraId="36FF35DC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</w:p>
    <w:tbl>
      <w:tblPr>
        <w:tblStyle w:val="13"/>
        <w:tblW w:w="9842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081"/>
        <w:gridCol w:w="3826"/>
        <w:gridCol w:w="1555"/>
        <w:gridCol w:w="1512"/>
        <w:gridCol w:w="1133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Align w:val="center"/>
          </w:tcPr>
          <w:p w14:paraId="48F5F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81" w:type="dxa"/>
            <w:vAlign w:val="center"/>
          </w:tcPr>
          <w:p w14:paraId="15A3B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826" w:type="dxa"/>
            <w:vAlign w:val="center"/>
          </w:tcPr>
          <w:p w14:paraId="640E1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55" w:type="dxa"/>
            <w:vAlign w:val="center"/>
          </w:tcPr>
          <w:p w14:paraId="5838B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12" w:type="dxa"/>
            <w:vAlign w:val="center"/>
          </w:tcPr>
          <w:p w14:paraId="14491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33" w:type="dxa"/>
            <w:vAlign w:val="center"/>
          </w:tcPr>
          <w:p w14:paraId="10A53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2D4E8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restart"/>
            <w:vAlign w:val="center"/>
          </w:tcPr>
          <w:p w14:paraId="539E7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BF8D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7CBBA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5BC6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4C0E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CBE1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</w:tr>
      <w:tr w14:paraId="443237C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656AE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F340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5B372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1BF87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59C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BF3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64FC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</w:tr>
      <w:tr w14:paraId="76876B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4B245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CC72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606A3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358A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AE8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8D30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</w:tr>
      <w:tr w14:paraId="442D26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3AA54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690A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1347C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581AA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A663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9111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9D18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42E302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5B66A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69B5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79976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0F7C5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7159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D620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3019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BAF58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3C7D1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3BF94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33F67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3E9B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9D6E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93D7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3087A4B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7720E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6F2CA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379BC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第7部：有机物综合指标（4.1酸性高锰酸钾滴定法）GB/T5750.7-2023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8670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EA58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A925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21E2AA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33FDF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0B80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6F036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</w:p>
          <w:p w14:paraId="37ED6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 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F41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661FF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14A0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0AC25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EF31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2FE974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124B1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7C13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76331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71D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EDDA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038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2E07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8B9C4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5E3C7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F1AB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3826" w:type="dxa"/>
            <w:vAlign w:val="center"/>
          </w:tcPr>
          <w:p w14:paraId="717D3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55" w:type="dxa"/>
            <w:vAlign w:val="center"/>
          </w:tcPr>
          <w:p w14:paraId="44C9B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12" w:type="dxa"/>
            <w:vAlign w:val="center"/>
          </w:tcPr>
          <w:p w14:paraId="21FC2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33" w:type="dxa"/>
            <w:vAlign w:val="center"/>
          </w:tcPr>
          <w:p w14:paraId="35E11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</w:tr>
      <w:tr w14:paraId="188DF7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25EEE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64246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3826" w:type="dxa"/>
            <w:vMerge w:val="restart"/>
            <w:shd w:val="clear" w:color="auto" w:fill="auto"/>
            <w:vAlign w:val="center"/>
          </w:tcPr>
          <w:p w14:paraId="27D1E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39FC1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12" w:type="dxa"/>
            <w:vMerge w:val="restart"/>
            <w:shd w:val="clear" w:color="auto" w:fill="auto"/>
            <w:vAlign w:val="center"/>
          </w:tcPr>
          <w:p w14:paraId="73FF4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14:paraId="60A39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CD2A5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7B4A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5FAB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3826" w:type="dxa"/>
            <w:vMerge w:val="continue"/>
            <w:shd w:val="clear" w:color="auto" w:fill="auto"/>
            <w:vAlign w:val="center"/>
          </w:tcPr>
          <w:p w14:paraId="47DC9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67ECE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2" w:type="dxa"/>
            <w:vMerge w:val="continue"/>
            <w:shd w:val="clear" w:color="auto" w:fill="auto"/>
            <w:vAlign w:val="center"/>
          </w:tcPr>
          <w:p w14:paraId="79DE2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33" w:type="dxa"/>
            <w:vMerge w:val="continue"/>
            <w:shd w:val="clear" w:color="auto" w:fill="auto"/>
            <w:vAlign w:val="center"/>
          </w:tcPr>
          <w:p w14:paraId="3B32E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BCB11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11A7C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3F63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3826" w:type="dxa"/>
            <w:vMerge w:val="restart"/>
            <w:shd w:val="clear" w:color="auto" w:fill="auto"/>
            <w:vAlign w:val="center"/>
          </w:tcPr>
          <w:p w14:paraId="278E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5750.10-2023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964B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2" w:type="dxa"/>
            <w:vMerge w:val="restart"/>
            <w:shd w:val="clear" w:color="auto" w:fill="auto"/>
            <w:vAlign w:val="center"/>
          </w:tcPr>
          <w:p w14:paraId="789C4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3F43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579177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61EE2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2D0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3826" w:type="dxa"/>
            <w:vMerge w:val="continue"/>
            <w:shd w:val="clear" w:color="auto" w:fill="auto"/>
            <w:vAlign w:val="center"/>
          </w:tcPr>
          <w:p w14:paraId="28318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29DCA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2" w:type="dxa"/>
            <w:vMerge w:val="continue"/>
            <w:shd w:val="clear" w:color="auto" w:fill="auto"/>
            <w:vAlign w:val="center"/>
          </w:tcPr>
          <w:p w14:paraId="09BE6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C382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2756B7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518E8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6B58D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7A82C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5BA1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378F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24832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6184C8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56B49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2D9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01227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C3C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7CBC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8F0E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19A13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F3DBC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5CB9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63AF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15E5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0C10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6C4C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0EFD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5B74D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341BF7C4">
      <w:pPr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842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140"/>
        <w:gridCol w:w="3734"/>
        <w:gridCol w:w="1588"/>
        <w:gridCol w:w="1534"/>
        <w:gridCol w:w="1111"/>
      </w:tblGrid>
      <w:tr w14:paraId="0C30E35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Align w:val="center"/>
          </w:tcPr>
          <w:p w14:paraId="3562F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40" w:type="dxa"/>
            <w:vAlign w:val="center"/>
          </w:tcPr>
          <w:p w14:paraId="78579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734" w:type="dxa"/>
            <w:vAlign w:val="center"/>
          </w:tcPr>
          <w:p w14:paraId="53FEC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88" w:type="dxa"/>
            <w:vAlign w:val="center"/>
          </w:tcPr>
          <w:p w14:paraId="3FAA49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34" w:type="dxa"/>
            <w:vAlign w:val="center"/>
          </w:tcPr>
          <w:p w14:paraId="76797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35B24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22DCA0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restart"/>
            <w:shd w:val="clear" w:color="auto" w:fill="auto"/>
            <w:vAlign w:val="center"/>
          </w:tcPr>
          <w:p w14:paraId="1EC1D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961AA2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734" w:type="dxa"/>
            <w:vMerge w:val="restart"/>
            <w:shd w:val="clear" w:color="auto" w:fill="auto"/>
            <w:vAlign w:val="center"/>
          </w:tcPr>
          <w:p w14:paraId="47892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检测法）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14:paraId="61B67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33B57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703A4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26DFC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18551DA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27116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6554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4B002F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130B6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023C76B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734" w:type="dxa"/>
            <w:vMerge w:val="continue"/>
            <w:shd w:val="clear" w:color="auto" w:fill="auto"/>
            <w:vAlign w:val="center"/>
          </w:tcPr>
          <w:p w14:paraId="10517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8" w:type="dxa"/>
            <w:vMerge w:val="continue"/>
            <w:shd w:val="clear" w:color="auto" w:fill="auto"/>
            <w:vAlign w:val="center"/>
          </w:tcPr>
          <w:p w14:paraId="24699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4AFDE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8366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2A7C64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05699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77ACD7E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3734" w:type="dxa"/>
            <w:vMerge w:val="restart"/>
            <w:shd w:val="clear" w:color="auto" w:fill="auto"/>
            <w:vAlign w:val="center"/>
          </w:tcPr>
          <w:p w14:paraId="1E712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14:paraId="6A478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62E50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ACA5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9DE6D6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3B81F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13E8E70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3734" w:type="dxa"/>
            <w:vMerge w:val="continue"/>
            <w:shd w:val="clear" w:color="auto" w:fill="auto"/>
            <w:vAlign w:val="center"/>
          </w:tcPr>
          <w:p w14:paraId="10350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8" w:type="dxa"/>
            <w:vMerge w:val="continue"/>
            <w:shd w:val="clear" w:color="auto" w:fill="auto"/>
            <w:vAlign w:val="center"/>
          </w:tcPr>
          <w:p w14:paraId="00305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517CA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F71C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1807C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4E667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4ABB5E4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3734" w:type="dxa"/>
            <w:vMerge w:val="continue"/>
            <w:shd w:val="clear" w:color="auto" w:fill="auto"/>
            <w:vAlign w:val="center"/>
          </w:tcPr>
          <w:p w14:paraId="58403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8" w:type="dxa"/>
            <w:vMerge w:val="continue"/>
            <w:shd w:val="clear" w:color="auto" w:fill="auto"/>
            <w:vAlign w:val="center"/>
          </w:tcPr>
          <w:p w14:paraId="7846A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214A5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D0FF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98F429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25D2E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0AD38BB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3734" w:type="dxa"/>
            <w:shd w:val="clear" w:color="auto" w:fill="auto"/>
            <w:vAlign w:val="center"/>
          </w:tcPr>
          <w:p w14:paraId="6F63B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第6部分：金属和类金属指标（7.1无火焰原子吸收分光光度法）GB/T5750.6-2023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14:paraId="2257B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2958C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3CD8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3C09B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EC019F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43782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25375F1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734" w:type="dxa"/>
            <w:shd w:val="clear" w:color="auto" w:fill="auto"/>
            <w:vAlign w:val="center"/>
          </w:tcPr>
          <w:p w14:paraId="16613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第6部分：金属和类金属指标（14.1无火焰原子吸收分光光度法）GB/T5750.6-2023</w:t>
            </w:r>
          </w:p>
        </w:tc>
        <w:tc>
          <w:tcPr>
            <w:tcW w:w="1588" w:type="dxa"/>
            <w:vMerge w:val="continue"/>
            <w:shd w:val="clear" w:color="auto" w:fill="auto"/>
            <w:vAlign w:val="center"/>
          </w:tcPr>
          <w:p w14:paraId="5DCE8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3244B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8530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2.5×10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07825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21C429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402E3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41555B9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734" w:type="dxa"/>
            <w:shd w:val="clear" w:color="auto" w:fill="auto"/>
            <w:vAlign w:val="center"/>
          </w:tcPr>
          <w:p w14:paraId="40010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第6部分：金属和类金属指标（12.1无火焰原子吸收分光光度法）GB/T5750.6-2023</w:t>
            </w:r>
          </w:p>
        </w:tc>
        <w:tc>
          <w:tcPr>
            <w:tcW w:w="1588" w:type="dxa"/>
            <w:vMerge w:val="continue"/>
            <w:shd w:val="clear" w:color="auto" w:fill="auto"/>
            <w:vAlign w:val="center"/>
          </w:tcPr>
          <w:p w14:paraId="424F7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016DB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5ED1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7508E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6A492A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45C84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6266AE84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734" w:type="dxa"/>
            <w:vMerge w:val="restart"/>
            <w:shd w:val="clear" w:color="auto" w:fill="auto"/>
            <w:vAlign w:val="center"/>
          </w:tcPr>
          <w:p w14:paraId="17A85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14:paraId="7DDEE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3C8D3DD2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336C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32D32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2A0955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23CA9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2C75F995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一氯二溴甲烷*</w:t>
            </w:r>
          </w:p>
        </w:tc>
        <w:tc>
          <w:tcPr>
            <w:tcW w:w="3734" w:type="dxa"/>
            <w:vMerge w:val="continue"/>
            <w:shd w:val="clear" w:color="auto" w:fill="auto"/>
            <w:vAlign w:val="center"/>
          </w:tcPr>
          <w:p w14:paraId="54D6F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/>
              </w:rPr>
            </w:pPr>
          </w:p>
        </w:tc>
        <w:tc>
          <w:tcPr>
            <w:tcW w:w="1588" w:type="dxa"/>
            <w:vMerge w:val="continue"/>
            <w:shd w:val="clear" w:color="auto" w:fill="auto"/>
            <w:vAlign w:val="center"/>
          </w:tcPr>
          <w:p w14:paraId="43702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1101E3C4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44660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1893E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2E0A534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7DF5F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24A21010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二氯一溴甲烷*</w:t>
            </w:r>
          </w:p>
        </w:tc>
        <w:tc>
          <w:tcPr>
            <w:tcW w:w="3734" w:type="dxa"/>
            <w:vMerge w:val="continue"/>
            <w:shd w:val="clear" w:color="auto" w:fill="auto"/>
            <w:vAlign w:val="center"/>
          </w:tcPr>
          <w:p w14:paraId="59D9D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/>
              </w:rPr>
            </w:pPr>
          </w:p>
        </w:tc>
        <w:tc>
          <w:tcPr>
            <w:tcW w:w="1588" w:type="dxa"/>
            <w:vMerge w:val="continue"/>
            <w:shd w:val="clear" w:color="auto" w:fill="auto"/>
            <w:vAlign w:val="center"/>
          </w:tcPr>
          <w:p w14:paraId="2BA72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44F94CC9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8DC4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8.00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10418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2E05FF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18304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010BEBF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三溴甲烷*</w:t>
            </w:r>
          </w:p>
        </w:tc>
        <w:tc>
          <w:tcPr>
            <w:tcW w:w="3734" w:type="dxa"/>
            <w:vMerge w:val="restart"/>
            <w:shd w:val="clear" w:color="auto" w:fill="auto"/>
            <w:vAlign w:val="center"/>
          </w:tcPr>
          <w:p w14:paraId="19885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14:paraId="3AA29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45DE0A8D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765F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565FE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05DBE3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520D8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4393887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三卤甲烷*</w:t>
            </w:r>
          </w:p>
        </w:tc>
        <w:tc>
          <w:tcPr>
            <w:tcW w:w="3734" w:type="dxa"/>
            <w:vMerge w:val="continue"/>
            <w:shd w:val="clear" w:color="auto" w:fill="auto"/>
            <w:vAlign w:val="center"/>
          </w:tcPr>
          <w:p w14:paraId="75DEC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8" w:type="dxa"/>
            <w:vMerge w:val="continue"/>
            <w:shd w:val="clear" w:color="auto" w:fill="auto"/>
            <w:vAlign w:val="center"/>
          </w:tcPr>
          <w:p w14:paraId="5D680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738A3A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D206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7B600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BC183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23BD6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300DDA0C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溴酸盐*</w:t>
            </w:r>
          </w:p>
        </w:tc>
        <w:tc>
          <w:tcPr>
            <w:tcW w:w="3734" w:type="dxa"/>
            <w:shd w:val="clear" w:color="auto" w:fill="auto"/>
            <w:vAlign w:val="top"/>
          </w:tcPr>
          <w:p w14:paraId="11204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第5部分：无机非金属指标GB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5750.5-2023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B9F9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6EB65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GHG-SB-109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AD9B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0.005</w:t>
            </w:r>
          </w:p>
          <w:p w14:paraId="68F65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2F1A88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12CE0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09181CA9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734" w:type="dxa"/>
            <w:shd w:val="clear" w:color="auto" w:fill="auto"/>
            <w:vAlign w:val="center"/>
          </w:tcPr>
          <w:p w14:paraId="6CF03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（铬天青</w:t>
            </w:r>
            <w:r>
              <w:rPr>
                <w:rFonts w:hint="eastAsia"/>
                <w:lang w:val="en-US" w:eastAsia="zh-CN"/>
              </w:rPr>
              <w:t>S分光光度法）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2061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可见分光光度计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6DCEC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GHG-SB-112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0588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0.008</w:t>
            </w:r>
          </w:p>
          <w:p w14:paraId="559D9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g/L</w:t>
            </w:r>
          </w:p>
        </w:tc>
      </w:tr>
      <w:tr w14:paraId="427339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</w:tcPr>
          <w:p w14:paraId="17546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6638E1E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二氯乙酸*</w:t>
            </w:r>
          </w:p>
        </w:tc>
        <w:tc>
          <w:tcPr>
            <w:tcW w:w="3734" w:type="dxa"/>
            <w:shd w:val="clear" w:color="auto" w:fill="auto"/>
            <w:vAlign w:val="center"/>
          </w:tcPr>
          <w:p w14:paraId="550D4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（15.1液液萃取衍生气相色谱法）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T 5750.10-2023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AAEE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88AD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F6D0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0.0020</w:t>
            </w:r>
          </w:p>
          <w:p w14:paraId="07F59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A5371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</w:tcPr>
          <w:p w14:paraId="4A030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05E9A4D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三氯乙酸*</w:t>
            </w:r>
          </w:p>
        </w:tc>
        <w:tc>
          <w:tcPr>
            <w:tcW w:w="3734" w:type="dxa"/>
            <w:shd w:val="clear" w:color="auto" w:fill="auto"/>
            <w:vAlign w:val="center"/>
          </w:tcPr>
          <w:p w14:paraId="604E8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（16.1液液萃取衍生气相色谱法）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T 5750.10-2023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D5DE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BC89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5037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0.0010</w:t>
            </w:r>
          </w:p>
          <w:p w14:paraId="7D804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105E6B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restart"/>
            <w:shd w:val="clear" w:color="auto" w:fill="auto"/>
            <w:vAlign w:val="center"/>
          </w:tcPr>
          <w:p w14:paraId="197B7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137F0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水温</w:t>
            </w:r>
          </w:p>
        </w:tc>
        <w:tc>
          <w:tcPr>
            <w:tcW w:w="3734" w:type="dxa"/>
            <w:shd w:val="clear" w:color="auto" w:fill="auto"/>
            <w:vAlign w:val="center"/>
          </w:tcPr>
          <w:p w14:paraId="7591A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水温的测定 温度计或颠倒温度计测定法</w:t>
            </w:r>
            <w:r>
              <w:rPr>
                <w:rFonts w:hint="default"/>
                <w:color w:val="auto"/>
                <w:sz w:val="21"/>
                <w:szCs w:val="21"/>
                <w:lang w:val="en-US" w:eastAsia="zh-CN"/>
              </w:rPr>
              <w:t xml:space="preserve">GB 13195-1991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B341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E195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999D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255D8F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shd w:val="clear" w:color="auto" w:fill="auto"/>
          </w:tcPr>
          <w:p w14:paraId="2EFAD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4633F58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</w:tc>
        <w:tc>
          <w:tcPr>
            <w:tcW w:w="3734" w:type="dxa"/>
            <w:shd w:val="clear" w:color="auto" w:fill="auto"/>
            <w:vAlign w:val="center"/>
          </w:tcPr>
          <w:p w14:paraId="2FA04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pH值的测定 电极法HJ 1147-2020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D529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69446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BD84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</w:tbl>
    <w:p w14:paraId="3A030F8A">
      <w:pPr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889" w:type="dxa"/>
        <w:tblInd w:w="-5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089"/>
        <w:gridCol w:w="3677"/>
        <w:gridCol w:w="1711"/>
        <w:gridCol w:w="1545"/>
        <w:gridCol w:w="1144"/>
        <w:gridCol w:w="34"/>
      </w:tblGrid>
      <w:tr w14:paraId="43357C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90" w:hRule="atLeast"/>
        </w:trPr>
        <w:tc>
          <w:tcPr>
            <w:tcW w:w="689" w:type="dxa"/>
            <w:shd w:val="clear" w:color="auto" w:fill="auto"/>
            <w:vAlign w:val="center"/>
          </w:tcPr>
          <w:p w14:paraId="64CAC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57BA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67FB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8F18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814D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60E4D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527E183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689" w:type="dxa"/>
            <w:vMerge w:val="restart"/>
            <w:shd w:val="clear" w:color="auto" w:fill="auto"/>
            <w:vAlign w:val="center"/>
          </w:tcPr>
          <w:p w14:paraId="60E34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  <w:p w14:paraId="6BD8FBE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CE43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溶解氧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6D0EF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溶解氧的测定 电化学探头法 HJ 506-2009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7ECD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89AC7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F33A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2A88103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4F86F6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6DC2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0D81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0D2C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7D6C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4AC2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4B187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216318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C6F1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化学需氧量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A760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化学需氧量的测定 重铬酸盐法 HJ 828-2017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188E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65C2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12D4B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04B63D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590EB3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38C1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五日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生化需氧量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11C5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五日生化需氧量（BOD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）的测定 稀释与接种法 HJ 505-2009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A317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恒温恒湿培养箱</w:t>
            </w:r>
          </w:p>
          <w:p w14:paraId="16FED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溶解氧仪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7F00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92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0B529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F8D59A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65B24E81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8180F6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0C9B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氨氮的测定 纳氏试剂分光光度法HJ 535-2009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C524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49D6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5F7D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0.025</w:t>
            </w:r>
          </w:p>
          <w:p w14:paraId="6534D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A66B0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448A1A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27C689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2C1A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总磷的测定 钼酸铵分光光度法 GB 11893-89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2F7F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DA80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189B7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2AEC4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C2153DA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FD7B12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221B50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eastAsia" w:ascii="宋体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  <w:r>
              <w:rPr>
                <w:rFonts w:hint="eastAsia" w:eastAsia="宋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的测定 多管发酵法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347.2-2018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3166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  <w:p w14:paraId="0FD7B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生化霉菌培养箱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E1C9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YZHB-SB-014YZHB-SB-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107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1FD1F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MPN/L</w:t>
            </w:r>
          </w:p>
        </w:tc>
      </w:tr>
      <w:tr w14:paraId="0C02E54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9BFE0E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5170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D10C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总氮的测定 碱性过硫酸钾消解紫外分光光度法 HJ 636-2012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27AF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E9E4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47439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</w:tr>
      <w:tr w14:paraId="07645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795A0A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8BAF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F8BE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4FC3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4ACB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0C7CE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46C99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37CF77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4D64C6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9FFF9F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2304F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机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68138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09E3D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YZHB-SB-010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3F096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06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3A75E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630BFA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6C93EA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502C4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40F21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54B00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3301E0B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0.007mg/L</w:t>
            </w:r>
          </w:p>
        </w:tc>
      </w:tr>
      <w:tr w14:paraId="150670B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4C7D22D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FCFCEE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5CA7F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57D66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3BC0A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0BEF84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0.018mg/L</w:t>
            </w:r>
          </w:p>
        </w:tc>
      </w:tr>
      <w:tr w14:paraId="5F997C2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C03169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4666C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73097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1F4FD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30E7B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2EB6D3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0.016mg/L</w:t>
            </w:r>
          </w:p>
        </w:tc>
      </w:tr>
      <w:tr w14:paraId="39561F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3FB4E1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7699D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691FB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DEF8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F59F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3DF5A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</w:tr>
      <w:tr w14:paraId="5ADAFB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2BC3351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873C7F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236C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挥发酚的测定 4-氨基安替比林分光光度法（萃取分光光度法）</w:t>
            </w:r>
          </w:p>
          <w:p w14:paraId="5ABCE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503-2009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B023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A8EE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44F56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eastAsia="宋体" w:cs="Times New Roman"/>
                <w:color w:val="auto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lang w:val="en-US" w:eastAsia="zh-CN"/>
              </w:rPr>
              <w:t>0.0003</w:t>
            </w:r>
          </w:p>
          <w:p w14:paraId="44F1B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5CD96E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D405A9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D57B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石油类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8668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石油类的测定 紫外分光光度法（试行）HJ 970-2018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7D23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CD9E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1FDE7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EDE98A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890E8A0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D246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5E979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阴离子表面活性剂的测定 亚甲蓝分光光度法 GB 7494-1987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2266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46F5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47D4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1F77CB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EAF7250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12D09F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6C53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硫化物的测定 亚甲基蓝分光光度法（酸化-蒸馏-吸收法）HJ 1226-2021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1F40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72B0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337E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58555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F9C166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682CB0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甲醛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477E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甲醛的测定 乙酰丙酮 分光光度法HJ601-2011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5504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D31C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D316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A6B18F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580D5E3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E06A2B0">
            <w:pPr>
              <w:spacing w:line="240" w:lineRule="auto"/>
              <w:jc w:val="center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2B2D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2D7E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919A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05199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737E2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66DB8FD1">
      <w:pPr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855" w:type="dxa"/>
        <w:tblInd w:w="-5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089"/>
        <w:gridCol w:w="3677"/>
        <w:gridCol w:w="1711"/>
        <w:gridCol w:w="1545"/>
        <w:gridCol w:w="1144"/>
      </w:tblGrid>
      <w:tr w14:paraId="1D903E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9" w:type="dxa"/>
            <w:shd w:val="clear" w:color="auto" w:fill="auto"/>
            <w:vAlign w:val="center"/>
          </w:tcPr>
          <w:p w14:paraId="6E3B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D220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45C9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891F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2E44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B77D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2E85EB2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restart"/>
            <w:shd w:val="clear" w:color="auto" w:fill="auto"/>
            <w:vAlign w:val="center"/>
          </w:tcPr>
          <w:p w14:paraId="76AE4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C720E0A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AF66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388ABF38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101B51A7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31683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2795E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BF57B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726D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9C1335E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0A7AD1E8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23BF3C48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106F7D5D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33AAF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7833B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14DB84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7D3C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3149DB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42D94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7BCEE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62861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37ADB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DF486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B11D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ADC3DF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4CD3C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5FFBE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1A05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C3FB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06221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4B963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C4E0BB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559B6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5F0CE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7D4C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5A301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1582CE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B7B8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59DF09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3F28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（7.1无火焰原子吸收分光光度法）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T 5750.6-2023 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88D8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2FFDF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45FDF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5AA21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4D94E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7DF6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9CB567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0554F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 xml:space="preserve">水质  挥发性有机物的测定  吹扫捕集气相色谱—质谱法HJ 639-2012 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7D307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29080FEB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24B18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D3A7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3A0CBA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7BCA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89EE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四氯化碳*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38E97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5E506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1BB64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6E029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0DDE8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7E7DDC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1A15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54210BF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529A9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798A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DC02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1CF01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231E7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79D60F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1EDB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AAF88B2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51E0D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42340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4406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5ACEA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6668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4776C93C">
      <w:pPr>
        <w:ind w:firstLine="6960" w:firstLineChars="2900"/>
        <w:jc w:val="left"/>
        <w:rPr>
          <w:sz w:val="24"/>
        </w:rPr>
      </w:pPr>
      <w:r>
        <w:rPr>
          <w:rFonts w:hint="eastAsia"/>
          <w:sz w:val="24"/>
        </w:rPr>
        <w:t xml:space="preserve">    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45D7E4C-BE69-463C-A113-D701CF8A5E6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9DB5C21-8826-40F4-9BD2-4572FD5A925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535D1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7BA7F2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10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7BA7F2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10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4F5CCF"/>
    <w:rsid w:val="015D58BE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0E6A7F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B620FA"/>
    <w:rsid w:val="07E04497"/>
    <w:rsid w:val="07E15B19"/>
    <w:rsid w:val="07FA4F07"/>
    <w:rsid w:val="07FB39CA"/>
    <w:rsid w:val="0868563A"/>
    <w:rsid w:val="089E3A0A"/>
    <w:rsid w:val="08F301F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A1DBD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6909EE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FE6694"/>
    <w:rsid w:val="14225D16"/>
    <w:rsid w:val="143E2C4F"/>
    <w:rsid w:val="146B01BE"/>
    <w:rsid w:val="14AD4FC5"/>
    <w:rsid w:val="150A7D7B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63D75"/>
    <w:rsid w:val="1A5B79AD"/>
    <w:rsid w:val="1A9F789A"/>
    <w:rsid w:val="1ABF30C4"/>
    <w:rsid w:val="1AEA535E"/>
    <w:rsid w:val="1B0F7D0E"/>
    <w:rsid w:val="1B684130"/>
    <w:rsid w:val="1B6C2626"/>
    <w:rsid w:val="1B9B087E"/>
    <w:rsid w:val="1C2B1EA4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1F8E612F"/>
    <w:rsid w:val="209A6F4C"/>
    <w:rsid w:val="20F02569"/>
    <w:rsid w:val="20F63B65"/>
    <w:rsid w:val="20FC04FC"/>
    <w:rsid w:val="210219EF"/>
    <w:rsid w:val="21090163"/>
    <w:rsid w:val="215E1045"/>
    <w:rsid w:val="21860FA1"/>
    <w:rsid w:val="21E6162D"/>
    <w:rsid w:val="22702C63"/>
    <w:rsid w:val="228B4180"/>
    <w:rsid w:val="22CC3602"/>
    <w:rsid w:val="23032B50"/>
    <w:rsid w:val="23632B4D"/>
    <w:rsid w:val="23C6155B"/>
    <w:rsid w:val="23C87D11"/>
    <w:rsid w:val="23FE1AD5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27714"/>
    <w:rsid w:val="28870BE3"/>
    <w:rsid w:val="28AC7A25"/>
    <w:rsid w:val="29301CF4"/>
    <w:rsid w:val="29591792"/>
    <w:rsid w:val="298365D8"/>
    <w:rsid w:val="29951B29"/>
    <w:rsid w:val="29A529D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BBF368A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E9A7907"/>
    <w:rsid w:val="2EDA6A33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AD37BCF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FD537C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BC7DD3"/>
    <w:rsid w:val="48E656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5977"/>
    <w:rsid w:val="4C576509"/>
    <w:rsid w:val="4C5F34F9"/>
    <w:rsid w:val="4C722A64"/>
    <w:rsid w:val="4D00042C"/>
    <w:rsid w:val="4D1A1729"/>
    <w:rsid w:val="4D5D520F"/>
    <w:rsid w:val="4E0A2EED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050F04"/>
    <w:rsid w:val="512F487A"/>
    <w:rsid w:val="518B50B0"/>
    <w:rsid w:val="51B26D91"/>
    <w:rsid w:val="51CB4010"/>
    <w:rsid w:val="522E0F28"/>
    <w:rsid w:val="52B76AB4"/>
    <w:rsid w:val="535153AC"/>
    <w:rsid w:val="537E66AA"/>
    <w:rsid w:val="539667D5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2D45E0"/>
    <w:rsid w:val="5572737D"/>
    <w:rsid w:val="55B8083A"/>
    <w:rsid w:val="56484CDA"/>
    <w:rsid w:val="566E2B2B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B763B7"/>
    <w:rsid w:val="5AD1527D"/>
    <w:rsid w:val="5AED7BD2"/>
    <w:rsid w:val="5AF3296E"/>
    <w:rsid w:val="5B2D0D94"/>
    <w:rsid w:val="5B547B76"/>
    <w:rsid w:val="5BDC3C27"/>
    <w:rsid w:val="5BE741D5"/>
    <w:rsid w:val="5C1D6EE7"/>
    <w:rsid w:val="5C28258A"/>
    <w:rsid w:val="5C63396F"/>
    <w:rsid w:val="5CA72D38"/>
    <w:rsid w:val="5D0E5BDE"/>
    <w:rsid w:val="5D137698"/>
    <w:rsid w:val="5D714A49"/>
    <w:rsid w:val="5D8C2E23"/>
    <w:rsid w:val="5DC84AFD"/>
    <w:rsid w:val="5DD34147"/>
    <w:rsid w:val="5DEF3C61"/>
    <w:rsid w:val="5E2A6D9A"/>
    <w:rsid w:val="5E665688"/>
    <w:rsid w:val="5E7B61C5"/>
    <w:rsid w:val="5EAE649E"/>
    <w:rsid w:val="5EB505DB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0468D5"/>
    <w:rsid w:val="63365E8E"/>
    <w:rsid w:val="63FA6EBC"/>
    <w:rsid w:val="642F4DB7"/>
    <w:rsid w:val="643A0510"/>
    <w:rsid w:val="643D79D8"/>
    <w:rsid w:val="64425CDF"/>
    <w:rsid w:val="649079D2"/>
    <w:rsid w:val="649E37F4"/>
    <w:rsid w:val="64CA323D"/>
    <w:rsid w:val="64D23995"/>
    <w:rsid w:val="64FE29DC"/>
    <w:rsid w:val="65120A6D"/>
    <w:rsid w:val="65387C9C"/>
    <w:rsid w:val="6597254E"/>
    <w:rsid w:val="65B35DF3"/>
    <w:rsid w:val="66BC162D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8E1D6F"/>
    <w:rsid w:val="6BA047ED"/>
    <w:rsid w:val="6C100608"/>
    <w:rsid w:val="6C1C7982"/>
    <w:rsid w:val="6C9003BD"/>
    <w:rsid w:val="6CB0280D"/>
    <w:rsid w:val="6CE54BAD"/>
    <w:rsid w:val="6D2822F2"/>
    <w:rsid w:val="6D29714E"/>
    <w:rsid w:val="6D2A397C"/>
    <w:rsid w:val="6D5278E7"/>
    <w:rsid w:val="6D61723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C577FD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93A6280"/>
    <w:rsid w:val="797E1AE5"/>
    <w:rsid w:val="79C1605A"/>
    <w:rsid w:val="79E47CCD"/>
    <w:rsid w:val="79E74818"/>
    <w:rsid w:val="79E82B11"/>
    <w:rsid w:val="7A232A8A"/>
    <w:rsid w:val="7A2860D9"/>
    <w:rsid w:val="7A356CF0"/>
    <w:rsid w:val="7A5A47A3"/>
    <w:rsid w:val="7AAD79E7"/>
    <w:rsid w:val="7B10211F"/>
    <w:rsid w:val="7B3E579F"/>
    <w:rsid w:val="7B5569F0"/>
    <w:rsid w:val="7B7A6D1B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3B763A"/>
    <w:rsid w:val="7E617E0B"/>
    <w:rsid w:val="7E7062A0"/>
    <w:rsid w:val="7E97513C"/>
    <w:rsid w:val="7F492E91"/>
    <w:rsid w:val="7F524521"/>
    <w:rsid w:val="7FB57231"/>
    <w:rsid w:val="7FCF3CD5"/>
    <w:rsid w:val="7FE0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2312</Words>
  <Characters>4071</Characters>
  <Lines>7</Lines>
  <Paragraphs>2</Paragraphs>
  <TotalTime>0</TotalTime>
  <ScaleCrop>false</ScaleCrop>
  <LinksUpToDate>false</LinksUpToDate>
  <CharactersWithSpaces>4090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2025-09-15T05:45:00Z</cp:lastPrinted>
  <dcterms:modified xsi:type="dcterms:W3CDTF">2026-07-30T05:11:41Z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